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951"/>
        <w:gridCol w:w="3570"/>
        <w:gridCol w:w="2992"/>
        <w:tblGridChange w:id="0">
          <w:tblGrid>
            <w:gridCol w:w="2376"/>
            <w:gridCol w:w="951"/>
            <w:gridCol w:w="3570"/>
            <w:gridCol w:w="2992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ДИСТАНЦІЙНЕ НАВЧАННЯ У 1 КЛАСІ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 час карантину 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Класний керівник 1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Марущинець М. М.   0967326057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ab/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ПІБ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Зміст уроку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 для учнів для самоопрацювання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Навчання грамоти    читання           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Марущинець М. М.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0967326057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13.04.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 Л.Борщевською “Чужа іграшка''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ст. 86,87 Букваря. Прочитати текст, придумати свій заголовок.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14.04.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Робота над виразним читанням вірша М.Пригари “Сварка''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Відповідати на питання. Виразно читати.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15.04.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М.Бабенко,, Найкращий день''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ст.90,91. Скласти розповідь про святкування дня народження.</w:t>
            </w:r>
          </w:p>
        </w:tc>
      </w:tr>
      <w:tr>
        <w:trPr>
          <w:trHeight w:val="699" w:hRule="atLeast"/>
        </w:trPr>
        <w:tc>
          <w:tcPr>
            <w:gridSpan w:val="4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Письмо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Марущинець М. М.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0967326057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13.04.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Написання слів з ьо.Формування вміння користуватись довідкою.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Робота в зошиті з друкованою основою.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14.04.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Правопис слів з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йо, ьо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Списування друкованих речень. Удосконалення вміння писати вивчені букви,слова і речення з ними. Побудова речень за поданим початком.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Переписати речення із тексту Букваря на ст.69. Опрацювати сторінку зошита з др. основою.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Марущинець М. М.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0967326057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14.04.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Нумерація чисел першої сотні.Обчислення на основі нумераціі.Складання задачі за числовими даними.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ст.113. 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1,2,4завдання письмово.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15.04..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Обчислення на основі нумерації. Знаходження невідомого доданка.Вимірювання довжини ламаної та побудова відрізків.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ст.114 підручника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444950"/>
                <w:sz w:val="20"/>
                <w:szCs w:val="20"/>
                <w:shd w:fill="f1f0f0" w:val="clear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Повторення вивченого.Розв'язування рівностей та задач.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відео урок.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16.04.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Додавання виду 45+3.Аналіз умови задачі Розпізнавання об'ємних геом. фігур.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Опрацювати ст.115 Письмово 3,4з.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17.04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8"/>
                <w:szCs w:val="28"/>
                <w:shd w:fill="f1f0f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shd w:fill="f1f0f0" w:val="clear"/>
                <w:rtl w:val="0"/>
              </w:rPr>
              <w:t xml:space="preserve"> Віднімання виду 48-5 Знаходження невідомого доданка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shd w:fill="f1f0f0" w:val="clear"/>
                <w:rtl w:val="0"/>
              </w:rPr>
              <w:t xml:space="preserve"> Опрацювати ст.116 письмово з.2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Я ДОСЛІДЖУЮ СВІТ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Марущинець М. М.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0967326057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Тема. Навіщо їсти? Рольова гра ,,У крамниці''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Вивчити матеріал на ст.18,19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14..04.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Групова робота ,,Що ми знаємо про їжу? '' Бесіда,, Як їжа перетравлюється?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ст. у робочому зошиті по темі, переглянути відеоуроки,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15.04.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Обговорення Що ми знаємо про їжу. Міні-проект Кольори мого здоров'я - вітаміни.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Вивчити матеріал на ст. 20,21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16.04.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Чому людина не може жити без  іжі?Поділ слів на склади для переносу.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матеріал на ст.22,23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17.04.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Обговорення столового етикету. Інсценізація Столові прибори.Розвиток зв.мовлення спілкування на тему,, Дитяче меню''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ст. 24,25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gridSpan w:val="4"/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АНГЛІЙСЬКА МОВА</w:t>
            </w:r>
          </w:p>
        </w:tc>
      </w:tr>
      <w:tr>
        <w:trPr>
          <w:trHeight w:val="280" w:hRule="atLeast"/>
        </w:trPr>
        <w:tc>
          <w:tcPr>
            <w:vMerge w:val="restart"/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Горзов Н. В.</w:t>
            </w:r>
          </w:p>
          <w:p w:rsidR="00000000" w:rsidDel="00000000" w:rsidP="00000000" w:rsidRDefault="00000000" w:rsidRPr="00000000" w14:paraId="00000076">
            <w:pPr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0681983068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14.04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Час історій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Вивчити слова  dad, mum, breakfast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https://youtu.be/GNbmwYEiO5I</w:t>
            </w:r>
          </w:p>
        </w:tc>
      </w:tr>
      <w:tr>
        <w:trPr>
          <w:trHeight w:val="280" w:hRule="atLeast"/>
        </w:trPr>
        <w:tc>
          <w:tcPr>
            <w:vMerge w:val="continue"/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16.04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Повторення. Розвиток навичок діалогічного мовлення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Фонетична пісня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https://youtu.be/RIQDmnIJZv8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МИСТЕЦТВО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Марущинець М. М.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0967326057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14.04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Вишиванка, рушник.М.Приймаченко ,,Каравай''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Намалювати каравай на вишитому рушникові.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16.04.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Музичний супровід.Пісня ,,Вишиванка''муз.В. Верменича сл.М. Сингаївського- виконання.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Вокальна імпровізація пісні.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